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73BF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су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73BF" w:rsidRDefault="009673B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678CD">
        <w:rPr>
          <w:rFonts w:ascii="Times New Roman" w:hAnsi="Times New Roman"/>
          <w:sz w:val="24"/>
          <w:szCs w:val="24"/>
        </w:rPr>
        <w:t xml:space="preserve">- обсуждает чрезвычайные случаи, сложные или конфликтные ситуации; рассматривает актуальные педагогические проблемы.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2.3. Права общего родительского собрания: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-знакомиться с уставом МБОУ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Муралинская</w:t>
      </w:r>
      <w:proofErr w:type="spellEnd"/>
      <w:r w:rsidRPr="00B678CD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B678CD">
        <w:rPr>
          <w:rFonts w:ascii="Times New Roman" w:hAnsi="Times New Roman"/>
          <w:sz w:val="24"/>
          <w:szCs w:val="24"/>
        </w:rPr>
        <w:t>» КМР РТ,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учащихся;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знакомиться с содержанием образования, используемыми методами обучения и воспитания, образовательными технологиями;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обращаться, в том числе совместно с администрацией, в вышестоящие организации, на предприятия, к учредителю по вопросам оказания помощи в деятельности;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вносить предложения администрации, педагогическому совету по различным вопросам функционирования;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заслушивать информацию директора о текущих проблемах и их решении, о перспективах работы;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защищать права и законные интересы обучающихся;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обращаться к администрации, коллегиальным органам управления и получать информацию по результатам рассмотрения обращений;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приглашать на свои заседания педагогических, медицинских и других работников, представителей общественных организаций, учреждений, представителей Учредителя.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2.3 1.Каждый член общего родительского собрания имеет право: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при несогласии с решением общего родительского собрания высказать свое мотивированное мнение, которое должно быть занесено в протокол.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2.4. Организация деятельности общего родительского собрания.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 2.4.1. Общее родительское собрание созывается не реже 4 раз в год.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МБОУ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Муралинская</w:t>
      </w:r>
      <w:proofErr w:type="spellEnd"/>
      <w:r w:rsidRPr="00B678CD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B678CD">
        <w:rPr>
          <w:rFonts w:ascii="Times New Roman" w:hAnsi="Times New Roman"/>
          <w:sz w:val="24"/>
          <w:szCs w:val="24"/>
        </w:rPr>
        <w:t xml:space="preserve">» КМР РТ, педагогический совет, родители.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2.4.2.Для ведения протоколов общего родительского собрания из числа родителей (законных представителей) учащихся или педагогов избирается секретарь.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2.4.3.Повестка заседания общего родительского собрания формируется с учетом предложений администрации и педагогического коллектива и родителей (законных представителей) учащихся.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2.4.4.Заседания общего родительского собрания правомочны, если на них присутствует не менее половины всех родителей (законных представителей) учащихся.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2.4.5.Решение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2.4.6.Решения общего родительского собрания имеют рекомендательный характер как для родителей (законных представителей) учащихся, так и для администрации и педагогического коллектива по следующим вопросам: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- предложения в план работы МБОУ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Муралинская</w:t>
      </w:r>
      <w:proofErr w:type="spellEnd"/>
      <w:r w:rsidRPr="00B678CD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B678CD">
        <w:rPr>
          <w:rFonts w:ascii="Times New Roman" w:hAnsi="Times New Roman"/>
          <w:sz w:val="24"/>
          <w:szCs w:val="24"/>
        </w:rPr>
        <w:t xml:space="preserve">» КМР РТ, в Программу развития;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предложения по вопросам, касающимся содержания реализуемых образовательных программ, форм и методов образовательного процесса;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предложения по информации, представленной различными службами, структурами, органами по вопросам воспитания учащихся, охраны здоровья, защиты прав детей, правового просвещения: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- предложения по отчетам директора МБОУ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Муралинская</w:t>
      </w:r>
      <w:proofErr w:type="spellEnd"/>
      <w:r w:rsidRPr="00B678CD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B678CD">
        <w:rPr>
          <w:rFonts w:ascii="Times New Roman" w:hAnsi="Times New Roman"/>
          <w:sz w:val="24"/>
          <w:szCs w:val="24"/>
        </w:rPr>
        <w:t>» КМР РТ, директора, заместителей директора;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предложения по результатам обсуждения сложных или конфликтных ситуаций; актуальных педагогических проблем.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2.5. Ответственность общего родительского собрания.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2.5.1. Общее родительское собрание несет ответственность за: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lastRenderedPageBreak/>
        <w:t xml:space="preserve">- соблюдение этических норм;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- соответствие принятых решений действующему законодательству и локальным нормативным актам МБОУ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Муралинская</w:t>
      </w:r>
      <w:proofErr w:type="spellEnd"/>
      <w:r w:rsidRPr="00B678CD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B678CD">
        <w:rPr>
          <w:rFonts w:ascii="Times New Roman" w:hAnsi="Times New Roman"/>
          <w:sz w:val="24"/>
          <w:szCs w:val="24"/>
        </w:rPr>
        <w:t xml:space="preserve">» КМР РТ; - качественное и своевременное выполнение решений, в том числе направленных на совершенствование деятельности.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2.6. Делопроизводство общего родительского собрания.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2.6.1.Заседания Родительского собрания оформляются протоколом. В книге протоколов фиксируются: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дата проведения заседания;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количество присутствующих;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повестка дня;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ход обсуждения вопросов, выносимых на общее родительское собрание; количество голосов, поданных «за», «против» и «воздержался» по каждому вопросу, поставленному на голосование;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предложения, рекомендации и замечания родителей (законных представителей), педагогических и других работников, приглашенных лиц; решение общего родительского собрания.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2.6.2.Протоколы подписываются секретарем общего родительского собрания. 2.6.3.Нумерация протоколов ведется от начала учебного года.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2.6.4.Книга протоколов общего родительского собрания хранится в делах Школы 5 лет и передается по акту (при смене руководителя, при передаче в архив).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 Родительское собрание класса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3. 1. В состав родительского собрания класса входят все родители (законные представители) учащихся МБОУ «</w:t>
      </w:r>
      <w:proofErr w:type="spellStart"/>
      <w:r>
        <w:rPr>
          <w:rFonts w:ascii="Times New Roman" w:hAnsi="Times New Roman"/>
          <w:sz w:val="24"/>
          <w:szCs w:val="24"/>
        </w:rPr>
        <w:t>Муралинская</w:t>
      </w:r>
      <w:proofErr w:type="spellEnd"/>
      <w:r w:rsidRPr="00B678CD">
        <w:rPr>
          <w:rFonts w:ascii="Times New Roman" w:hAnsi="Times New Roman"/>
          <w:sz w:val="24"/>
          <w:szCs w:val="24"/>
        </w:rPr>
        <w:t xml:space="preserve"> ООШ» КМР РТ конкретного класса.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3.2. Компетенция родительского собрания класса: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рассматривает и обсуждает вопросы и задачи, связанные с учебно-воспитательной работой в классе;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результатов освоения учащимися образовательных программ;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обсуждает сложные или конфликтные ситуации; рассматривает актуальные педагогические проблемы;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- участвует в планировании, организации и проведении совместных мероприятий, праздников, конкурсов, соревнований и т.д. в классе;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 - подводит итоги работы за определенный период; - выбирает родительский комитет класса;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- выбирает 1 члена родительского комитета от класса.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3.3. Права родительского собрания класса: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знакомиться с содержанием образования, используемыми методами обучения и воспитания, образовательными технологиями;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вносить предложения на уровне класса и по различным вопросам функционирования;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заслушивать информацию классного руководителя, педагогических работников о различных аспектах деятельности;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защищать права и законные интересы учащихся;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обращаться к администрации, коллегиальным органам управления и получать информацию по результатам рассмотрения обращений;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приглашать на заседание педагогических и руководящих работников. 3.4.Организация деятельности родительского собрания класса.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3.4.1. Родительское собрание класса созывается не реже 4 раз в год (1 раз в четверть). При необходимости проводятся внеплановые родительские собрания.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3.4.2. Для руководства работой родительского собрания класса, в том числе для ведения его заседаний на каждом из заседаний избирается председатель из числа родителей (законных представителей) учащихся или классный руководитель.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3.4.3. Для ведения протоколов родительского собрания класса на каждом заседании из числа родителей (законных представителей) учащихся избирается секретарь.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3.4.4. Заседания родительского собрания класса правомочны, если на них присутствует не менее половины всех родителей (законных представителей) учащихся в конкретном классе.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3.4.5. Решение родительского собрания класса принимается открытым голосованием и считается принятым, если за него проголосовало не менее половины присутствующих. </w:t>
      </w:r>
      <w:r w:rsidRPr="00B678CD">
        <w:rPr>
          <w:rFonts w:ascii="Times New Roman" w:hAnsi="Times New Roman"/>
          <w:sz w:val="24"/>
          <w:szCs w:val="24"/>
        </w:rPr>
        <w:lastRenderedPageBreak/>
        <w:t xml:space="preserve">Решения родительского собрания класса имеют рекомендательный характер как для родителей (законных представителей) учащихся, так и для администрации и педагогического коллектива.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3.5. Ответственность родительского собрания класса.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3.5.1. Родительское собрание класса несет ответственность за: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соблюдение этических норм;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- соответствие принятых решений действующему законодательству и локальным нормативным актам МБОУ «МБОУ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Муралинская</w:t>
      </w:r>
      <w:proofErr w:type="spellEnd"/>
      <w:r w:rsidRPr="00B678CD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B678CD">
        <w:rPr>
          <w:rFonts w:ascii="Times New Roman" w:hAnsi="Times New Roman"/>
          <w:sz w:val="24"/>
          <w:szCs w:val="24"/>
        </w:rPr>
        <w:t>» КМР РТ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качественное и своевременное выполнение решений.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3.6. Делопроизводство родительского собрания класса.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3.6.1.Заседания родительского собрания класса оформляются протоколом, который вносится в тетрадь протоколов родительского собрания класса. В тетради протоколов фиксируются: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дата проведения заседания;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количество присутствующих;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приглашенные (Ф И О, должность);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повестка дня;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ход обсуждения вопросов, выносимых на собрание;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предложения, рекомендации и замечания родителей (законных представителей) педагогических работников, приглашенных лиц;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- решение родительского собрания класса.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3.6.2. Протоколы подписываются председателем и секретарем родительского собрания.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3.6.3. Нумерация протоколов ведется от начала учебного года.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3.6.4. Протоколы печатаются. Тетрадь протоколов родительского собрания класса нумеруется постранично, прошнуровывается, хранится у классного руководителя.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4. Заключительные положения.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4.1. Настоящее Положение утверждает</w:t>
      </w:r>
      <w:r>
        <w:rPr>
          <w:rFonts w:ascii="Times New Roman" w:hAnsi="Times New Roman"/>
          <w:sz w:val="24"/>
          <w:szCs w:val="24"/>
        </w:rPr>
        <w:t>ся директором МБОУ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Муралинская</w:t>
      </w:r>
      <w:proofErr w:type="spellEnd"/>
      <w:r w:rsidRPr="00B678CD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B678CD">
        <w:rPr>
          <w:rFonts w:ascii="Times New Roman" w:hAnsi="Times New Roman"/>
          <w:sz w:val="24"/>
          <w:szCs w:val="24"/>
        </w:rPr>
        <w:t>» КМР 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78CD">
        <w:rPr>
          <w:rFonts w:ascii="Times New Roman" w:hAnsi="Times New Roman"/>
          <w:sz w:val="24"/>
          <w:szCs w:val="24"/>
        </w:rPr>
        <w:t xml:space="preserve">и вступает в силу с даты его утверждения.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4.2. Изменения и дополнения могут быть внесены в данный локальный акт с момента регистрации новой редакции Устава.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 xml:space="preserve">4.3. Положение утрачивает силу в случае принятия нового Положения о локальных актах.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4.4. 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Муралинская</w:t>
      </w:r>
      <w:proofErr w:type="spellEnd"/>
      <w:r w:rsidRPr="00B678CD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B678CD">
        <w:rPr>
          <w:rFonts w:ascii="Times New Roman" w:hAnsi="Times New Roman"/>
          <w:sz w:val="24"/>
          <w:szCs w:val="24"/>
        </w:rPr>
        <w:t xml:space="preserve">» КМР РТ и иными локальными нормативными актами. </w:t>
      </w:r>
    </w:p>
    <w:p w:rsidR="0007712F" w:rsidRPr="00B678CD" w:rsidRDefault="0007712F" w:rsidP="00B678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78CD">
        <w:rPr>
          <w:rFonts w:ascii="Times New Roman" w:hAnsi="Times New Roman"/>
          <w:sz w:val="24"/>
          <w:szCs w:val="24"/>
        </w:rPr>
        <w:t>4.5. Настоящее Положение размещается на сайте МБОУ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Муралинская</w:t>
      </w:r>
      <w:proofErr w:type="spellEnd"/>
      <w:r w:rsidRPr="00B678CD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B678CD">
        <w:rPr>
          <w:rFonts w:ascii="Times New Roman" w:hAnsi="Times New Roman"/>
          <w:sz w:val="24"/>
          <w:szCs w:val="24"/>
        </w:rPr>
        <w:t>» КМР РТ</w:t>
      </w:r>
    </w:p>
    <w:sectPr w:rsidR="0007712F" w:rsidRPr="00B678CD" w:rsidSect="000463D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C1B31"/>
    <w:multiLevelType w:val="hybridMultilevel"/>
    <w:tmpl w:val="C27E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71"/>
    <w:rsid w:val="000463D3"/>
    <w:rsid w:val="0007712F"/>
    <w:rsid w:val="00161D47"/>
    <w:rsid w:val="001A0746"/>
    <w:rsid w:val="00392FD7"/>
    <w:rsid w:val="00405D08"/>
    <w:rsid w:val="00536671"/>
    <w:rsid w:val="005A1EBE"/>
    <w:rsid w:val="00631E28"/>
    <w:rsid w:val="00717433"/>
    <w:rsid w:val="007B4A4B"/>
    <w:rsid w:val="007C3FC4"/>
    <w:rsid w:val="007D547C"/>
    <w:rsid w:val="00897BB7"/>
    <w:rsid w:val="009673BF"/>
    <w:rsid w:val="009B4859"/>
    <w:rsid w:val="009F7361"/>
    <w:rsid w:val="00A01EA3"/>
    <w:rsid w:val="00B678CD"/>
    <w:rsid w:val="00BB5566"/>
    <w:rsid w:val="00BE76FB"/>
    <w:rsid w:val="00C074B5"/>
    <w:rsid w:val="00CB4ADC"/>
    <w:rsid w:val="00ED6497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E261BC-C44B-42E4-82CD-E2011CC4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7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36671"/>
    <w:rPr>
      <w:rFonts w:eastAsia="Times New Roman"/>
    </w:rPr>
  </w:style>
  <w:style w:type="paragraph" w:styleId="a4">
    <w:name w:val="List Paragraph"/>
    <w:basedOn w:val="a"/>
    <w:uiPriority w:val="99"/>
    <w:qFormat/>
    <w:rsid w:val="00ED6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9495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Римма</dc:creator>
  <cp:keywords/>
  <dc:description/>
  <cp:lastModifiedBy>Алсу</cp:lastModifiedBy>
  <cp:revision>4</cp:revision>
  <cp:lastPrinted>2020-03-10T12:41:00Z</cp:lastPrinted>
  <dcterms:created xsi:type="dcterms:W3CDTF">2020-03-25T10:11:00Z</dcterms:created>
  <dcterms:modified xsi:type="dcterms:W3CDTF">2020-03-25T10:13:00Z</dcterms:modified>
</cp:coreProperties>
</file>